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527" w:rsidRPr="00105D26" w:rsidRDefault="00994F2B" w:rsidP="006A052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05D26">
        <w:rPr>
          <w:rFonts w:ascii="Times New Roman" w:hAnsi="Times New Roman"/>
          <w:b/>
          <w:sz w:val="28"/>
          <w:szCs w:val="28"/>
          <w:lang w:val="kk-KZ"/>
        </w:rPr>
        <w:t>«</w:t>
      </w:r>
      <w:r w:rsidR="00105D26" w:rsidRPr="00105D26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Интернет-ресурстарға және (немесе) интернет-алаңға қолжетімділікті шектеу және </w:t>
      </w:r>
      <w:r w:rsidR="00105D26" w:rsidRPr="00105D26">
        <w:rPr>
          <w:rFonts w:ascii="Times New Roman" w:hAnsi="Times New Roman"/>
          <w:b/>
          <w:sz w:val="28"/>
          <w:szCs w:val="28"/>
          <w:lang w:val="kk-KZ"/>
        </w:rPr>
        <w:t>интернет-ресурстарға және (немесе) интернет-алаңға қолжетімділікті шектеуді алып тастау</w:t>
      </w:r>
      <w:r w:rsidR="00105D26" w:rsidRPr="00105D2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05D26" w:rsidRPr="00105D26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туралы </w:t>
      </w:r>
      <w:r w:rsidR="008D723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мемлекеттік кірістер органының </w:t>
      </w:r>
      <w:r w:rsidR="00105D26" w:rsidRPr="00105D26">
        <w:rPr>
          <w:rFonts w:ascii="Times New Roman" w:hAnsi="Times New Roman"/>
          <w:b/>
          <w:color w:val="000000"/>
          <w:sz w:val="28"/>
          <w:szCs w:val="28"/>
          <w:lang w:val="kk-KZ"/>
        </w:rPr>
        <w:t>шешімдердің нысандарын бекіту туралы</w:t>
      </w:r>
      <w:r w:rsidRPr="00105D26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682E76" w:rsidRPr="00105D26">
        <w:rPr>
          <w:rFonts w:ascii="Times New Roman" w:hAnsi="Times New Roman"/>
          <w:b/>
          <w:sz w:val="28"/>
          <w:szCs w:val="28"/>
          <w:lang w:val="kk-KZ"/>
        </w:rPr>
        <w:t xml:space="preserve">бұйрық </w:t>
      </w:r>
      <w:r w:rsidR="006A0527" w:rsidRPr="00105D26">
        <w:rPr>
          <w:rFonts w:ascii="Times New Roman" w:hAnsi="Times New Roman"/>
          <w:b/>
          <w:sz w:val="28"/>
          <w:szCs w:val="28"/>
          <w:lang w:val="kk-KZ"/>
        </w:rPr>
        <w:t>жобасын қабылдаудың ықтимал қоғамдық-саяси, құқықтық,</w:t>
      </w:r>
      <w:r w:rsidR="00682E76" w:rsidRPr="00105D2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A0527" w:rsidRPr="00105D26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салдарларын</w:t>
      </w:r>
    </w:p>
    <w:p w:rsidR="006A0527" w:rsidRPr="00105D26" w:rsidRDefault="006A0527" w:rsidP="006A052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05D26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994F2B" w:rsidRDefault="00994F2B" w:rsidP="00994F2B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9B13E3">
        <w:rPr>
          <w:rFonts w:ascii="Times New Roman" w:hAnsi="Times New Roman"/>
          <w:sz w:val="28"/>
          <w:szCs w:val="28"/>
          <w:lang w:val="kk-KZ"/>
        </w:rPr>
        <w:t>(бұдан әрі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0527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B13E3">
        <w:rPr>
          <w:rFonts w:ascii="Times New Roman" w:hAnsi="Times New Roman"/>
          <w:sz w:val="28"/>
          <w:szCs w:val="28"/>
          <w:lang w:val="kk-KZ"/>
        </w:rPr>
        <w:t>Жоба)</w:t>
      </w:r>
    </w:p>
    <w:p w:rsidR="00994F2B" w:rsidRPr="009F55D8" w:rsidRDefault="00994F2B" w:rsidP="00994F2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1. Қоғамдық-саяси салдарына бағалау:</w:t>
      </w:r>
    </w:p>
    <w:p w:rsidR="00105D26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 азаматтардың конституциялық құқықтары мен бостандықтарын бұзбайды және салықтық әкімшілендірудің ашықтығын арттыруға бағытталған. Ол тек Қазақстан Республикасында қызметін жүзеге асыратын және арнайы мобильді қосымшаны пайдаланатын салық төлеушілерге қатысты.</w:t>
      </w:r>
    </w:p>
    <w:p w:rsid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Жобаны қабылдау қоғамда әлеуметтік шиеленіс пен наразылық тудырмайды. Бұл бизнес-қоғамдастық, соның ішінде шағын кәсіпкерлік өкілдері тарапынан оң қабылдануы мүмкін, себебі салықтар мен бюджетке міндетті өзге төлемдерді орындау кезінде уақыт пен шығындарды азайтуға мүмкіндік береді.</w:t>
      </w:r>
    </w:p>
    <w:p w:rsid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 адал салық төлеушілер үшін, әсіресе, бизнесті жүргізудің тең жағдайларын жасайды.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2. Құқықтық салдарына бағалау:</w:t>
      </w:r>
    </w:p>
    <w:p w:rsid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 Қазақстан Республикасы Салық кодексінің</w:t>
      </w:r>
      <w:r w:rsidR="008D7239">
        <w:rPr>
          <w:rFonts w:ascii="Times New Roman" w:eastAsia="Times New Roman" w:hAnsi="Times New Roman"/>
          <w:sz w:val="28"/>
          <w:szCs w:val="24"/>
          <w:lang w:val="kk-KZ"/>
        </w:rPr>
        <w:t xml:space="preserve"> (бұдан әрі – Салық кодексі)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8D7239">
        <w:rPr>
          <w:rFonts w:ascii="Times New Roman" w:eastAsia="Times New Roman" w:hAnsi="Times New Roman"/>
          <w:sz w:val="28"/>
          <w:szCs w:val="24"/>
          <w:lang w:val="kk-KZ"/>
        </w:rPr>
        <w:t xml:space="preserve">49-бабының 3-тармағы және 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89-бабының 1</w:t>
      </w:r>
      <w:r w:rsidR="00C13199">
        <w:rPr>
          <w:rFonts w:ascii="Times New Roman" w:eastAsia="Times New Roman" w:hAnsi="Times New Roman"/>
          <w:sz w:val="28"/>
          <w:szCs w:val="24"/>
          <w:lang w:val="kk-KZ"/>
        </w:rPr>
        <w:t xml:space="preserve">, 2, 3, 5 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және </w:t>
      </w:r>
      <w:r w:rsidR="00105D26">
        <w:rPr>
          <w:rFonts w:ascii="Times New Roman" w:eastAsia="Times New Roman" w:hAnsi="Times New Roman"/>
          <w:sz w:val="28"/>
          <w:szCs w:val="24"/>
          <w:lang w:val="kk-KZ"/>
        </w:rPr>
        <w:br/>
      </w:r>
      <w:r w:rsidR="008D7239">
        <w:rPr>
          <w:rFonts w:ascii="Times New Roman" w:eastAsia="Times New Roman" w:hAnsi="Times New Roman"/>
          <w:sz w:val="28"/>
          <w:szCs w:val="24"/>
          <w:lang w:val="kk-KZ"/>
        </w:rPr>
        <w:t>6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-тармақтарының ережелерін іске асыру мақсатында әзірленген. Тиісінше, ол </w:t>
      </w:r>
      <w:r w:rsidR="008D7239">
        <w:rPr>
          <w:rFonts w:ascii="Times New Roman" w:eastAsia="Times New Roman" w:hAnsi="Times New Roman"/>
          <w:sz w:val="28"/>
          <w:szCs w:val="24"/>
          <w:lang w:val="kk-KZ"/>
        </w:rPr>
        <w:t xml:space="preserve">Қазақстан Республикасының 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Конституция</w:t>
      </w:r>
      <w:r w:rsidR="008D7239">
        <w:rPr>
          <w:rFonts w:ascii="Times New Roman" w:eastAsia="Times New Roman" w:hAnsi="Times New Roman"/>
          <w:sz w:val="28"/>
          <w:szCs w:val="24"/>
          <w:lang w:val="kk-KZ"/>
        </w:rPr>
        <w:t>сына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 және </w:t>
      </w:r>
      <w:r w:rsidR="008D7239">
        <w:rPr>
          <w:rFonts w:ascii="Times New Roman" w:eastAsia="Times New Roman" w:hAnsi="Times New Roman"/>
          <w:sz w:val="28"/>
          <w:szCs w:val="24"/>
          <w:lang w:val="kk-KZ"/>
        </w:rPr>
        <w:t xml:space="preserve">Қазақстан Республикасының 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қолданыстағы өзге де нормативтік құқықтық актілерге қайшы келмейді.</w:t>
      </w:r>
      <w:r w:rsidR="008D7239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</w:p>
    <w:p w:rsidR="006944F7" w:rsidRDefault="00504BAE" w:rsidP="00504BAE">
      <w:pPr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>
        <w:rPr>
          <w:rFonts w:ascii="Times New Roman" w:eastAsia="Times New Roman" w:hAnsi="Times New Roman"/>
          <w:sz w:val="28"/>
          <w:szCs w:val="24"/>
          <w:lang w:val="kk-KZ"/>
        </w:rPr>
        <w:t xml:space="preserve">          </w:t>
      </w:r>
      <w:r w:rsidR="006944F7"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Атап айтқанда, </w:t>
      </w:r>
      <w:r w:rsidR="0073589F" w:rsidRPr="0073589F">
        <w:rPr>
          <w:rFonts w:ascii="Times New Roman" w:hAnsi="Times New Roman"/>
          <w:sz w:val="28"/>
          <w:szCs w:val="28"/>
          <w:lang w:val="kk-KZ"/>
        </w:rPr>
        <w:t>Салық органына тіркеу ес</w:t>
      </w:r>
      <w:r>
        <w:rPr>
          <w:rFonts w:ascii="Times New Roman" w:hAnsi="Times New Roman"/>
          <w:sz w:val="28"/>
          <w:szCs w:val="28"/>
          <w:lang w:val="kk-KZ"/>
        </w:rPr>
        <w:t>ебіне қою туралы немесе камерал</w:t>
      </w:r>
      <w:r w:rsidR="0073589F" w:rsidRPr="0073589F">
        <w:rPr>
          <w:rFonts w:ascii="Times New Roman" w:hAnsi="Times New Roman"/>
          <w:sz w:val="28"/>
          <w:szCs w:val="28"/>
          <w:lang w:val="kk-KZ"/>
        </w:rPr>
        <w:t>дық бақылау нәтижесінде анықталған алшақтықтар туралы хабарламаны орындамаған жағдайда</w:t>
      </w:r>
      <w:r w:rsidR="008D7239">
        <w:rPr>
          <w:rFonts w:ascii="Times New Roman" w:hAnsi="Times New Roman"/>
          <w:sz w:val="28"/>
          <w:szCs w:val="28"/>
          <w:lang w:val="kk-KZ"/>
        </w:rPr>
        <w:t>,</w:t>
      </w:r>
      <w:r w:rsidR="0073589F" w:rsidRPr="0073589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и</w:t>
      </w:r>
      <w:r w:rsidRPr="00504BAE">
        <w:rPr>
          <w:rFonts w:ascii="Times New Roman" w:hAnsi="Times New Roman"/>
          <w:color w:val="000000"/>
          <w:sz w:val="28"/>
          <w:szCs w:val="28"/>
          <w:lang w:val="kk-KZ"/>
        </w:rPr>
        <w:t>нтернет-ресурстарға және (немесе) интернет-алаңға қолжетімділікті шектеу және шектеуді алып тастау туралы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8D7239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кірістер органының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шешімдер</w:t>
      </w:r>
      <w:r w:rsidR="008D7239">
        <w:rPr>
          <w:rFonts w:ascii="Times New Roman" w:hAnsi="Times New Roman"/>
          <w:color w:val="000000"/>
          <w:sz w:val="28"/>
          <w:szCs w:val="28"/>
          <w:lang w:val="kk-KZ"/>
        </w:rPr>
        <w:t>інің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нысандарын белгілеуіне байланысты ол негізді және қажетті болып табылады. </w:t>
      </w:r>
      <w:r w:rsidRPr="00504BAE">
        <w:rPr>
          <w:rFonts w:ascii="Times New Roman" w:eastAsia="Times New Roman" w:hAnsi="Times New Roman"/>
          <w:sz w:val="28"/>
          <w:szCs w:val="24"/>
          <w:lang w:val="kk-KZ"/>
        </w:rPr>
        <w:t xml:space="preserve">Бұл құқықтық айқындық пен әкімшілік </w:t>
      </w:r>
      <w:r w:rsidR="008D7239">
        <w:rPr>
          <w:rFonts w:ascii="Times New Roman" w:eastAsia="Times New Roman" w:hAnsi="Times New Roman"/>
          <w:sz w:val="28"/>
          <w:szCs w:val="24"/>
          <w:lang w:val="kk-KZ"/>
        </w:rPr>
        <w:t xml:space="preserve">тәжірибенің </w:t>
      </w:r>
      <w:r w:rsidRPr="00504BAE">
        <w:rPr>
          <w:rFonts w:ascii="Times New Roman" w:eastAsia="Times New Roman" w:hAnsi="Times New Roman"/>
          <w:sz w:val="28"/>
          <w:szCs w:val="24"/>
          <w:lang w:val="kk-KZ"/>
        </w:rPr>
        <w:t>жүйелілігін қамтамасыз етуге ықпал етеді.</w:t>
      </w:r>
    </w:p>
    <w:p w:rsidR="00504BAE" w:rsidRPr="00504BAE" w:rsidRDefault="00504BAE" w:rsidP="00504BA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504BAE">
        <w:rPr>
          <w:rFonts w:ascii="Times New Roman" w:hAnsi="Times New Roman"/>
          <w:sz w:val="28"/>
          <w:szCs w:val="28"/>
          <w:lang w:val="kk-KZ"/>
        </w:rPr>
        <w:t>Жоба салық төлеушілер үшін жаңа міндеттер немесе шектеулер енгізбейді, тек Салық кодексінде көзделген процесті реттейді.</w:t>
      </w:r>
      <w:r w:rsidRPr="00504BAE">
        <w:rPr>
          <w:rFonts w:ascii="Times New Roman" w:hAnsi="Times New Roman"/>
          <w:sz w:val="28"/>
          <w:szCs w:val="28"/>
          <w:lang w:val="kk-KZ"/>
        </w:rPr>
        <w:br/>
        <w:t xml:space="preserve">Осылайша, </w:t>
      </w:r>
      <w:r w:rsidR="008D7239" w:rsidRPr="00504BAE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Pr="00504BAE">
        <w:rPr>
          <w:rFonts w:ascii="Times New Roman" w:hAnsi="Times New Roman"/>
          <w:sz w:val="28"/>
          <w:szCs w:val="28"/>
          <w:lang w:val="kk-KZ"/>
        </w:rPr>
        <w:t>заңнаманы қолданудағы құқықтық айқындық пен болжамдылықты нығайтуға ықпал етеді.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3. Ақпараттық салдарына бағалау:</w:t>
      </w:r>
    </w:p>
    <w:p w:rsidR="00504BAE" w:rsidRPr="00105D26" w:rsidRDefault="00504BAE" w:rsidP="006944F7">
      <w:pPr>
        <w:ind w:firstLine="709"/>
        <w:contextualSpacing/>
        <w:jc w:val="both"/>
        <w:rPr>
          <w:lang w:val="kk-KZ"/>
        </w:rPr>
      </w:pPr>
      <w:r w:rsidRPr="00504BAE">
        <w:rPr>
          <w:rFonts w:ascii="Times New Roman" w:hAnsi="Times New Roman"/>
          <w:sz w:val="28"/>
          <w:szCs w:val="28"/>
          <w:lang w:val="kk-KZ"/>
        </w:rPr>
        <w:t xml:space="preserve">Бұйрық жобасының ақпараттық салдары орташа деп бағаланады, өйткені ол қосылған құн салығы бойынша тіркеуге қою туралы хабарламаны орындамаған немесе камералдық бақылау нәтижелері бойынша анықталған сәйкессіздіктер жағдайында интернет-ресурстарға және (немесе) </w:t>
      </w:r>
      <w:r w:rsidR="00105D26">
        <w:rPr>
          <w:rFonts w:ascii="Times New Roman" w:hAnsi="Times New Roman"/>
          <w:sz w:val="28"/>
          <w:szCs w:val="28"/>
          <w:lang w:val="kk-KZ"/>
        </w:rPr>
        <w:br/>
      </w:r>
      <w:r w:rsidRPr="00504BAE">
        <w:rPr>
          <w:rFonts w:ascii="Times New Roman" w:hAnsi="Times New Roman"/>
          <w:sz w:val="28"/>
          <w:szCs w:val="28"/>
          <w:lang w:val="kk-KZ"/>
        </w:rPr>
        <w:t xml:space="preserve">интернет-платформаға қол жеткізуді шектеу және шектеуді алып тастау </w:t>
      </w:r>
      <w:r w:rsidR="008D7239">
        <w:rPr>
          <w:rFonts w:ascii="Times New Roman" w:hAnsi="Times New Roman"/>
          <w:sz w:val="28"/>
          <w:szCs w:val="28"/>
          <w:lang w:val="kk-KZ"/>
        </w:rPr>
        <w:lastRenderedPageBreak/>
        <w:t xml:space="preserve">мемлекеттік кірістер органының шешімдерінің </w:t>
      </w:r>
      <w:r w:rsidRPr="00504BAE">
        <w:rPr>
          <w:rFonts w:ascii="Times New Roman" w:hAnsi="Times New Roman"/>
          <w:sz w:val="28"/>
          <w:szCs w:val="28"/>
          <w:lang w:val="kk-KZ"/>
        </w:rPr>
        <w:t xml:space="preserve">нысанын белгілеуді реттейді. </w:t>
      </w:r>
      <w:r w:rsidRPr="00105D26">
        <w:rPr>
          <w:rFonts w:ascii="Times New Roman" w:hAnsi="Times New Roman"/>
          <w:sz w:val="28"/>
          <w:szCs w:val="28"/>
          <w:lang w:val="kk-KZ"/>
        </w:rPr>
        <w:t>Бұл көлеңкелі экономиканың үлесін азайтуға алып келеді</w:t>
      </w:r>
      <w:r w:rsidRPr="00105D26">
        <w:rPr>
          <w:lang w:val="kk-KZ"/>
        </w:rPr>
        <w:t>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4. Өзге салдарға бағалау:</w:t>
      </w:r>
    </w:p>
    <w:p w:rsidR="00504BAE" w:rsidRPr="00504BAE" w:rsidRDefault="00504BAE" w:rsidP="00504BAE">
      <w:pPr>
        <w:ind w:firstLine="567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504BAE">
        <w:rPr>
          <w:rFonts w:ascii="Times New Roman" w:eastAsia="Times New Roman" w:hAnsi="Times New Roman"/>
          <w:sz w:val="28"/>
          <w:szCs w:val="24"/>
          <w:lang w:val="kk-KZ"/>
        </w:rPr>
        <w:t>Жоба республикалық бюджеттен қосымша шығындарды талап етпейді, кәсіпкерлік ортаға, бәсекелестікке немесе экологиялық жағдайға теріс әсер етпейді.</w:t>
      </w:r>
    </w:p>
    <w:p w:rsidR="0073589F" w:rsidRDefault="00504BAE" w:rsidP="00504BAE">
      <w:pPr>
        <w:ind w:firstLine="567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504BAE">
        <w:rPr>
          <w:rFonts w:ascii="Times New Roman" w:eastAsia="Times New Roman" w:hAnsi="Times New Roman"/>
          <w:sz w:val="28"/>
          <w:szCs w:val="24"/>
          <w:lang w:val="kk-KZ"/>
        </w:rPr>
        <w:t>Басқа салдарлар болжанбайды.</w:t>
      </w:r>
    </w:p>
    <w:p w:rsidR="00504BAE" w:rsidRDefault="00504BAE" w:rsidP="00504BAE">
      <w:pPr>
        <w:ind w:firstLine="567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</w:p>
    <w:p w:rsidR="00504BAE" w:rsidRPr="00295AE1" w:rsidRDefault="00504BAE" w:rsidP="00504BAE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:rsidR="008D7239" w:rsidRDefault="00994F2B" w:rsidP="0073589F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Министр</w:t>
      </w:r>
      <w:r w:rsidR="008D7239">
        <w:rPr>
          <w:rFonts w:ascii="Times New Roman" w:hAnsi="Times New Roman"/>
          <w:b/>
          <w:sz w:val="28"/>
          <w:szCs w:val="28"/>
          <w:lang w:val="kk-KZ"/>
        </w:rPr>
        <w:t xml:space="preserve"> финансов </w:t>
      </w:r>
    </w:p>
    <w:p w:rsidR="00994F2B" w:rsidRDefault="008D7239" w:rsidP="0073589F">
      <w:pPr>
        <w:ind w:firstLine="567"/>
        <w:jc w:val="both"/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994F2B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994F2B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994F2B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994F2B" w:rsidSect="00C13199">
      <w:headerReference w:type="default" r:id="rId6"/>
      <w:pgSz w:w="11906" w:h="16838"/>
      <w:pgMar w:top="1134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D88" w:rsidRDefault="007F1D88" w:rsidP="00C13199">
      <w:r>
        <w:separator/>
      </w:r>
    </w:p>
  </w:endnote>
  <w:endnote w:type="continuationSeparator" w:id="0">
    <w:p w:rsidR="007F1D88" w:rsidRDefault="007F1D88" w:rsidP="00C1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D88" w:rsidRDefault="007F1D88" w:rsidP="00C13199">
      <w:r>
        <w:separator/>
      </w:r>
    </w:p>
  </w:footnote>
  <w:footnote w:type="continuationSeparator" w:id="0">
    <w:p w:rsidR="007F1D88" w:rsidRDefault="007F1D88" w:rsidP="00C13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121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13199" w:rsidRPr="00C13199" w:rsidRDefault="00C1319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13199">
          <w:rPr>
            <w:rFonts w:ascii="Times New Roman" w:hAnsi="Times New Roman"/>
            <w:sz w:val="28"/>
            <w:szCs w:val="28"/>
          </w:rPr>
          <w:fldChar w:fldCharType="begin"/>
        </w:r>
        <w:r w:rsidRPr="00C1319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3199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C1319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3199" w:rsidRDefault="00C131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77983"/>
    <w:rsid w:val="00105D26"/>
    <w:rsid w:val="00194D2D"/>
    <w:rsid w:val="00295AE1"/>
    <w:rsid w:val="002E557E"/>
    <w:rsid w:val="00396194"/>
    <w:rsid w:val="003E3E0A"/>
    <w:rsid w:val="00481AAC"/>
    <w:rsid w:val="00504BAE"/>
    <w:rsid w:val="00682E76"/>
    <w:rsid w:val="006944F7"/>
    <w:rsid w:val="006A0527"/>
    <w:rsid w:val="0073589F"/>
    <w:rsid w:val="00754D65"/>
    <w:rsid w:val="007F1D88"/>
    <w:rsid w:val="008D7239"/>
    <w:rsid w:val="00994F2B"/>
    <w:rsid w:val="00B95281"/>
    <w:rsid w:val="00C13199"/>
    <w:rsid w:val="00C618F8"/>
    <w:rsid w:val="00D724DD"/>
    <w:rsid w:val="00D939C9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3E05"/>
  <w15:docId w15:val="{70D6108F-96CB-4CD5-8BD0-2140481E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4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944F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13199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319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3199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31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Каптагаев Ильяс Сарсембаевич</cp:lastModifiedBy>
  <cp:revision>20</cp:revision>
  <dcterms:created xsi:type="dcterms:W3CDTF">2025-07-11T09:44:00Z</dcterms:created>
  <dcterms:modified xsi:type="dcterms:W3CDTF">2025-12-03T07:42:00Z</dcterms:modified>
</cp:coreProperties>
</file>